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44877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73D3BC8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2"/>
          <w:kern w:val="0"/>
          <w:sz w:val="44"/>
          <w:szCs w:val="44"/>
        </w:rPr>
      </w:pPr>
    </w:p>
    <w:p w14:paraId="0DF9522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2"/>
          <w:kern w:val="0"/>
          <w:sz w:val="44"/>
          <w:szCs w:val="44"/>
        </w:rPr>
        <w:t>北京市人民防空领域行政处罚权力清单</w:t>
      </w:r>
    </w:p>
    <w:p w14:paraId="5B794534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征求意见稿）</w:t>
      </w:r>
    </w:p>
    <w:p w14:paraId="16ED1C0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68642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中华人民共和国人民防空法》《中华人民共和国行政处罚法》《人民防空防护设备管理办法》等法律法规，进一步规范北京市人民防空领域行政处罚行为，明确执法权限，优化执法流程，保障公民、法人和其他组织的合法权益，结合本市人民防空工作实际，制定本权力清单。</w:t>
      </w:r>
    </w:p>
    <w:p w14:paraId="6DD4417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一、适用范围</w:t>
      </w:r>
    </w:p>
    <w:p w14:paraId="754376D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本清单适用于北京市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市、区两</w:t>
      </w:r>
      <w:r>
        <w:rPr>
          <w:rFonts w:hint="eastAsia" w:ascii="仿宋_GB2312" w:hAnsi="仿宋_GB2312" w:eastAsia="仿宋_GB2312" w:cs="仿宋_GB2312"/>
          <w:sz w:val="32"/>
          <w:szCs w:val="32"/>
        </w:rPr>
        <w:t>级人民防空主管部门实施的行政处罚职权，涵盖人民防空工程建设、防护设备管理、工程使用安全等领域的行政处罚事项。</w:t>
      </w:r>
    </w:p>
    <w:p w14:paraId="4A8136C3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二、权力清单主要内容</w:t>
      </w:r>
    </w:p>
    <w:p w14:paraId="3F123DD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本次修订的北京市人民防空领域行政处罚权力清单共包含88项行政处罚职权，全部采用A类流程图管理，确保执法程序规范统一。</w:t>
      </w:r>
    </w:p>
    <w:p w14:paraId="08C4570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88项行政处罚职权依据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部法律法规和规章设立，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《中华人民共和国人民防空法》12项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，《北京市人民防空条例》2项，《人民防空防护设备管理办法》10项，《北京市人民防空工程建设与使用管理规定》1项，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《中华人民共和国建筑法》10项，《建设工程质量管理条例》1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项，《北京市建设工程质量条例》27项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《北京市安全生产条例》3项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，《北京市人民防空工程和普通地下室安全使用管理办法》4项。</w:t>
      </w:r>
    </w:p>
    <w:p w14:paraId="450EE76A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三、新增后10项处罚职权</w:t>
      </w:r>
    </w:p>
    <w:p w14:paraId="079C0E0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新实施的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人民防空防护设备管理办法》及相关法律法规要求，本次权力清单新增了10项关于人民防空防护设备管理的行政处罚职权（第79-88项），主要针对防护设备生产、销售、质量管控等环节的违法行为，进一步强化了防护设备全生命周期监管。</w:t>
      </w:r>
    </w:p>
    <w:p w14:paraId="354DD1EE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四、实施要求</w:t>
      </w:r>
    </w:p>
    <w:p w14:paraId="2F22425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严格依法执法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各级人民防空主管部门要严格按照本清单明确的职权范围、法律依据和处罚标准实施行政处罚，不得擅自增设或减少处罚事项，不得随意变更处罚标准。</w:t>
      </w:r>
    </w:p>
    <w:p w14:paraId="5ECD03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规范执法程序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所有行政处罚事项必须严格遵守A类流程图规定的程序，落实立案、调查取证、告知、听证、决定、送达、执行等各环节要求，确保程序合法合规。</w:t>
      </w:r>
    </w:p>
    <w:p w14:paraId="5C8D88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强化监督问责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建立健全行政处罚监督机制，定期对执法行为进行监督检查，对违法执法、不当执法行为及时纠正，对相关责任人依法依规追究责任。</w:t>
      </w:r>
    </w:p>
    <w:p w14:paraId="13B8311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按照政府信息公开要求，及时公开行政处罚权力清单、执法流程、处罚结果等信息，接受社会监督，提高执法透明度和公信力。</w:t>
      </w:r>
    </w:p>
    <w:p w14:paraId="0CCCE47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“权力清单”</w:t>
      </w:r>
      <w:r>
        <w:rPr>
          <w:rFonts w:hint="eastAsia" w:ascii="仿宋_GB2312" w:hAnsi="仿宋_GB2312" w:eastAsia="仿宋_GB2312" w:cs="仿宋_GB2312"/>
          <w:sz w:val="32"/>
          <w:szCs w:val="32"/>
        </w:rPr>
        <w:t>自印发之日起施行，由北京市国防动员办公室解释。</w:t>
      </w:r>
    </w:p>
    <w:p w14:paraId="56E7EE5B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.北京市人民防空领域行政处罚权力清单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1271">
    <w:pPr>
      <w:pStyle w:val="4"/>
      <w:framePr w:wrap="around" w:vAnchor="text" w:hAnchor="margin" w:xAlign="outside" w:y="-49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Style w:val="10"/>
        <w:rFonts w:ascii="宋体" w:hAnsi="宋体"/>
        <w:sz w:val="28"/>
        <w:szCs w:val="28"/>
      </w:rPr>
      <w:fldChar w:fldCharType="end"/>
    </w:r>
  </w:p>
  <w:p w14:paraId="7BFFFF0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B5E3E"/>
    <w:rsid w:val="00026D27"/>
    <w:rsid w:val="000A1F87"/>
    <w:rsid w:val="00101BF1"/>
    <w:rsid w:val="0018004B"/>
    <w:rsid w:val="001B036B"/>
    <w:rsid w:val="00260711"/>
    <w:rsid w:val="0026260C"/>
    <w:rsid w:val="002D07C4"/>
    <w:rsid w:val="002E2EAD"/>
    <w:rsid w:val="003117B1"/>
    <w:rsid w:val="00345809"/>
    <w:rsid w:val="003508A7"/>
    <w:rsid w:val="003716E7"/>
    <w:rsid w:val="003956D2"/>
    <w:rsid w:val="003C34E0"/>
    <w:rsid w:val="004029B1"/>
    <w:rsid w:val="004052AC"/>
    <w:rsid w:val="00442DBD"/>
    <w:rsid w:val="0047044E"/>
    <w:rsid w:val="004C5F29"/>
    <w:rsid w:val="0052547B"/>
    <w:rsid w:val="00554282"/>
    <w:rsid w:val="005C0580"/>
    <w:rsid w:val="006A4DC3"/>
    <w:rsid w:val="006E252B"/>
    <w:rsid w:val="00723452"/>
    <w:rsid w:val="00731F25"/>
    <w:rsid w:val="007942CB"/>
    <w:rsid w:val="00860BFA"/>
    <w:rsid w:val="008E3F1E"/>
    <w:rsid w:val="008E71FE"/>
    <w:rsid w:val="00960F64"/>
    <w:rsid w:val="009D2372"/>
    <w:rsid w:val="009F4311"/>
    <w:rsid w:val="00A4160E"/>
    <w:rsid w:val="00A659A2"/>
    <w:rsid w:val="00AC0509"/>
    <w:rsid w:val="00AC0E2C"/>
    <w:rsid w:val="00C4280A"/>
    <w:rsid w:val="00C811F4"/>
    <w:rsid w:val="00C86917"/>
    <w:rsid w:val="00CF29C0"/>
    <w:rsid w:val="00D06D05"/>
    <w:rsid w:val="00D14095"/>
    <w:rsid w:val="00D53F1C"/>
    <w:rsid w:val="00E35D41"/>
    <w:rsid w:val="00EE238C"/>
    <w:rsid w:val="00EF3EC9"/>
    <w:rsid w:val="00F61560"/>
    <w:rsid w:val="00FD53AA"/>
    <w:rsid w:val="00FE3507"/>
    <w:rsid w:val="1B7D3CD7"/>
    <w:rsid w:val="3BF3D563"/>
    <w:rsid w:val="3F7220C5"/>
    <w:rsid w:val="54FDA67B"/>
    <w:rsid w:val="5F6F9D43"/>
    <w:rsid w:val="6BFDC836"/>
    <w:rsid w:val="6EBFBBC5"/>
    <w:rsid w:val="6F454063"/>
    <w:rsid w:val="6F7F1C83"/>
    <w:rsid w:val="7875DC9C"/>
    <w:rsid w:val="7DFEC7FE"/>
    <w:rsid w:val="7E15AFEB"/>
    <w:rsid w:val="7EF7D822"/>
    <w:rsid w:val="7F1B5E3E"/>
    <w:rsid w:val="7FF7A9C0"/>
    <w:rsid w:val="7FFB2AD7"/>
    <w:rsid w:val="7FFF88E3"/>
    <w:rsid w:val="9B7769A3"/>
    <w:rsid w:val="CCF75808"/>
    <w:rsid w:val="CFFFBA25"/>
    <w:rsid w:val="DE39CB86"/>
    <w:rsid w:val="DEF34C89"/>
    <w:rsid w:val="DF6C985B"/>
    <w:rsid w:val="DFFB7659"/>
    <w:rsid w:val="F3D277DE"/>
    <w:rsid w:val="F71534E4"/>
    <w:rsid w:val="F7DEE64C"/>
    <w:rsid w:val="FAAD21ED"/>
    <w:rsid w:val="FDB3852C"/>
    <w:rsid w:val="FE8F8819"/>
    <w:rsid w:val="FF3B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uppressAutoHyphens/>
    </w:pPr>
    <w:rPr>
      <w:rFonts w:ascii="宋体" w:hAnsi="Courier New" w:cs="宋体"/>
      <w:szCs w:val="21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Char1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934</Words>
  <Characters>949</Characters>
  <Lines>7</Lines>
  <Paragraphs>2</Paragraphs>
  <TotalTime>20</TotalTime>
  <ScaleCrop>false</ScaleCrop>
  <LinksUpToDate>false</LinksUpToDate>
  <CharactersWithSpaces>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2024-07-10T12:31:00Z</dcterms:created>
  <dc:creator>bjsrmfkbgs</dc:creator>
  <cp:lastModifiedBy>王瑞峰</cp:lastModifiedBy>
  <cp:lastPrinted>2026-04-20T23:25:00Z</cp:lastPrinted>
  <dcterms:modified xsi:type="dcterms:W3CDTF">2026-04-22T07:13:44Z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AEFBB51570D3427991EAEB904473F5DF_13</vt:lpwstr>
  </property>
</Properties>
</file>